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26A4E" w:rsidRPr="00570BC3" w14:paraId="5146D878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3AFFDE0A" w14:textId="77777777" w:rsidTr="008F00C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380" w:type="dxa"/>
            <w:shd w:val="clear" w:color="auto" w:fill="auto"/>
            <w:vAlign w:val="center"/>
            <w:hideMark/>
          </w:tcPr>
          <w:p w:rsidR="00D80383" w:rsidP="00D80383" w14:paraId="0F960E06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D80383" w:rsidP="00D80383" w14:paraId="0AA4C1A4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D80383" w:rsidRPr="00DF23FD" w:rsidP="00D80383" w14:paraId="6DA572AA" w14:textId="5341175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29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D80383" w:rsidP="00D80383" w14:paraId="7F2CC589" w14:textId="7DCAECA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20-24 NİSAN 2026</w:t>
            </w:r>
          </w:p>
          <w:p w:rsidR="006255EE" w:rsidRPr="00570BC3" w:rsidP="006255EE" w14:paraId="59EB82A5" w14:textId="2FF61BD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8F00C3" w14:paraId="0DDC38DA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438919A2" w14:textId="77777777" w:rsidTr="00D8038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C3EBC5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DCCC407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Ülkemizde Hayat</w:t>
            </w:r>
          </w:p>
        </w:tc>
      </w:tr>
      <w:tr w14:paraId="7A422D8F" w14:textId="77777777" w:rsidTr="00D8038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DA9349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AD4277" w:rsidRPr="00894D88" w:rsidP="00362F7F" w14:paraId="1A5DF5A7" w14:textId="754D701E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894D88">
              <w:rPr>
                <w:rFonts w:ascii="Tahoma" w:hAnsi="Tahoma" w:cs="Tahoma"/>
                <w:color w:val="FF0000"/>
              </w:rPr>
              <w:t>VATAN İÇİN EL ELE</w:t>
            </w:r>
          </w:p>
          <w:p w:rsidR="004B3674" w:rsidRPr="00570BC3" w:rsidP="00362F7F" w14:paraId="5F527AE9" w14:textId="5E0232C8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94D88">
              <w:rPr>
                <w:rFonts w:ascii="Tahoma" w:hAnsi="Tahoma" w:cs="Tahoma"/>
                <w:color w:val="FF0000"/>
              </w:rPr>
              <w:t>FARKLI ÜLKELER, FARKLI KÜLTÜRLER</w:t>
            </w:r>
          </w:p>
        </w:tc>
      </w:tr>
      <w:tr w14:paraId="2B12CA38" w14:textId="77777777" w:rsidTr="00D8038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7DABCE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6255EE" w14:paraId="7D8D26B4" w14:textId="2C392D34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14:paraId="4BBDAC72" w14:textId="77777777" w:rsidTr="00426A4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426A4E" w:rsidRPr="00570BC3" w:rsidP="00426A4E" w14:paraId="0AE47F85" w14:textId="2CA626B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426A4E" w:rsidP="00426A4E" w14:paraId="508B6FEC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HB.3.5.6.  Millî birlik ve beraberliğin toplum hayatına katkılarını araştırır.</w:t>
            </w:r>
          </w:p>
          <w:p w:rsidR="00426A4E" w:rsidRPr="00570BC3" w:rsidP="00426A4E" w14:paraId="7AFCB521" w14:textId="7C27312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426A4E">
              <w:rPr>
                <w:rFonts w:ascii="Tahoma" w:hAnsi="Tahoma" w:cs="Tahoma"/>
                <w:b/>
                <w:bCs/>
                <w:color w:val="000000" w:themeColor="text1"/>
              </w:rPr>
              <w:t>HB.3.5.7.  Ülkemizde yaşayan farklı kültürdeki insanların sorunlarına yönelik sosyal sorumluluk projelerine katılır.</w:t>
            </w:r>
          </w:p>
        </w:tc>
      </w:tr>
      <w:tr w14:paraId="47B53B33" w14:textId="77777777" w:rsidTr="00D8038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426A4E" w:rsidRPr="00570BC3" w:rsidP="00426A4E" w14:paraId="468D7C3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426A4E" w:rsidRPr="00570BC3" w:rsidP="00426A4E" w14:paraId="3CE2110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5A810D09" w14:textId="77777777" w:rsidTr="00D8038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426A4E" w:rsidRPr="00570BC3" w:rsidP="00426A4E" w14:paraId="0EACE9B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426A4E" w:rsidRPr="00570BC3" w:rsidP="00426A4E" w14:paraId="1A8E272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14F9B15D" w14:textId="77777777" w:rsidTr="00D8038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426A4E" w:rsidRPr="00570BC3" w:rsidP="00426A4E" w14:paraId="23DDF481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4A5F8EE2" w14:textId="77777777" w:rsidTr="00D8038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426A4E" w:rsidRPr="00570BC3" w:rsidP="00426A4E" w14:paraId="4A15EE9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426A4E" w:rsidP="00426A4E" w14:paraId="6A3EAE84" w14:textId="11663FA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15 Temmuz Demokrasi ve Millî Birlik Günü’nün bireysel özgürlüğü ve ülkesinin bağımsızlığına  katkısı ile millî birlik ve beraberliğin toplumumuza katkıları üzerinde durulur.</w:t>
            </w:r>
          </w:p>
          <w:p w:rsidR="00B420D0" w:rsidP="00426A4E" w14:paraId="1AA39B78" w14:textId="119002D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B420D0" w:rsidP="00426A4E" w14:paraId="5CCAC1EF" w14:textId="4463D69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168-170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  <w:p w:rsidR="00426A4E" w:rsidP="00426A4E" w14:paraId="52840DD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426A4E" w:rsidP="00426A4E" w14:paraId="6DBBB7E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Ülkelerinden zorunlu veya isteğe bağlı göç etmiş kişilerden hareketle konu açıklanır.</w:t>
            </w:r>
          </w:p>
          <w:p w:rsidR="00B420D0" w:rsidP="00426A4E" w14:paraId="6785CEC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B420D0" w:rsidP="00B420D0" w14:paraId="654DFCF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171-172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  <w:p w:rsidR="00B420D0" w:rsidRPr="00570BC3" w:rsidP="00B420D0" w14:paraId="466FCEDB" w14:textId="3C495BA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14:paraId="4FF5E847" w14:textId="77777777" w:rsidTr="00D8038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426A4E" w:rsidRPr="00570BC3" w:rsidP="00426A4E" w14:paraId="4EF96073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1C08B399" w14:textId="77777777" w:rsidTr="00D8038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426A4E" w:rsidRPr="00570BC3" w:rsidP="00426A4E" w14:paraId="27DCD71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426A4E" w:rsidRPr="00570BC3" w:rsidP="00426A4E" w14:paraId="5E346B6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4110C92F" w14:textId="77777777" w:rsidTr="00D8038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14DEA70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3CB9DAEF" w14:textId="7B7CD53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</w:tbl>
    <w:p w:rsidR="00AD69D7" w14:paraId="216E9332" w14:textId="2A11A109"/>
    <w:p w:rsidR="00AD69D7" w14:paraId="015B8EC5" w14:textId="6DB55076"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327660</wp:posOffset>
                </wp:positionH>
                <wp:positionV relativeFrom="paragraph">
                  <wp:posOffset>67945</wp:posOffset>
                </wp:positionV>
                <wp:extent cx="6004560" cy="1668780"/>
                <wp:effectExtent l="0" t="0" r="0" b="0"/>
                <wp:wrapNone/>
                <wp:docPr id="137" name="Grup 13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3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3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60E2A42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4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37" o:spid="_x0000_s1025" style="width:472.8pt;height:131.4pt;margin-top:5.35pt;margin-left:25.8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8F00C3" w14:paraId="7E2928AB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8F00C3" w14:paraId="0C0A1AD7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8F00C3" w14:paraId="7AB4612D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8F00C3" w14:paraId="3EE7E2C4" w14:textId="60E2A42C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8F00C3" w14:paraId="3254423A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8F00C3" w14:paraId="657D7EFD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8F00C3" w14:paraId="1A7D9A89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AD69D7" w14:paraId="58546D83" w14:textId="2CE511DF"/>
    <w:p w:rsidR="00AD69D7" w14:paraId="4DAD368A" w14:textId="4B5A993B"/>
    <w:p w:rsidR="00AD69D7" w14:paraId="19BD4252" w14:textId="0CA5F82B"/>
    <w:p w:rsidR="00AD69D7" w14:paraId="562E3BD2" w14:textId="46B9DBF4"/>
    <w:p w:rsidR="00AD69D7" w14:paraId="6337F25C" w14:textId="7459A1A3"/>
    <w:p w:rsidR="00AD69D7" w14:paraId="51CAA6FD" w14:textId="77777777"/>
    <w:sectPr w:rsidSect="00570BC3">
      <w:headerReference w:type="default" r:id="rId5"/>
      <w:pgSz w:w="11906" w:h="16838"/>
      <w:pgMar w:top="567" w:right="567" w:bottom="567" w:left="737" w:header="283" w:footer="0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